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5A" w:rsidRPr="00431FF9" w:rsidRDefault="00F5368A" w:rsidP="00F5368A">
      <w:pPr>
        <w:jc w:val="center"/>
        <w:rPr>
          <w:rFonts w:ascii="Times New Roman" w:hAnsi="Times New Roman" w:cs="Times New Roman"/>
          <w:b/>
        </w:rPr>
      </w:pPr>
      <w:r w:rsidRPr="00431FF9">
        <w:rPr>
          <w:rFonts w:ascii="Times New Roman" w:hAnsi="Times New Roman" w:cs="Times New Roman"/>
          <w:b/>
        </w:rPr>
        <w:t>Model Solar Ordinance</w:t>
      </w:r>
      <w:r w:rsidRPr="00431FF9">
        <w:rPr>
          <w:rFonts w:ascii="Times New Roman" w:hAnsi="Times New Roman" w:cs="Times New Roman"/>
          <w:b/>
        </w:rPr>
        <w:br/>
        <w:t>City Guidance Document</w:t>
      </w:r>
    </w:p>
    <w:p w:rsidR="00F5368A" w:rsidRPr="00431FF9" w:rsidRDefault="00F5368A" w:rsidP="00F5368A">
      <w:pPr>
        <w:rPr>
          <w:rFonts w:ascii="Times New Roman" w:hAnsi="Times New Roman" w:cs="Times New Roman"/>
          <w:b/>
        </w:rPr>
      </w:pPr>
    </w:p>
    <w:p w:rsidR="00F5368A" w:rsidRPr="00431FF9" w:rsidRDefault="00F5368A" w:rsidP="00F5368A">
      <w:pPr>
        <w:rPr>
          <w:rFonts w:ascii="Times New Roman" w:hAnsi="Times New Roman" w:cs="Times New Roman"/>
          <w:b/>
        </w:rPr>
      </w:pPr>
      <w:r w:rsidRPr="00431FF9">
        <w:rPr>
          <w:rFonts w:ascii="Times New Roman" w:hAnsi="Times New Roman" w:cs="Times New Roman"/>
          <w:b/>
        </w:rPr>
        <w:t>Standards</w:t>
      </w:r>
    </w:p>
    <w:p w:rsidR="00F5368A" w:rsidRPr="00431FF9" w:rsidRDefault="00F5368A" w:rsidP="00F5368A">
      <w:pPr>
        <w:rPr>
          <w:rFonts w:ascii="Times New Roman" w:hAnsi="Times New Roman" w:cs="Times New Roman"/>
        </w:rPr>
      </w:pPr>
      <w:r w:rsidRPr="00431FF9">
        <w:rPr>
          <w:rFonts w:ascii="Times New Roman" w:hAnsi="Times New Roman" w:cs="Times New Roman"/>
          <w:i/>
        </w:rPr>
        <w:t xml:space="preserve"> Height.</w:t>
      </w:r>
      <w:r w:rsidRPr="00431FF9">
        <w:rPr>
          <w:rFonts w:ascii="Times New Roman" w:hAnsi="Times New Roman" w:cs="Times New Roman"/>
        </w:rPr>
        <w:t xml:space="preserve">  It is common for cities to limit the height of roof-mounted solar energy systems to </w:t>
      </w:r>
      <w:r w:rsidR="00D216C9" w:rsidRPr="00431FF9">
        <w:rPr>
          <w:rFonts w:ascii="Times New Roman" w:hAnsi="Times New Roman" w:cs="Times New Roman"/>
        </w:rPr>
        <w:t>1-</w:t>
      </w:r>
      <w:r w:rsidRPr="00431FF9">
        <w:rPr>
          <w:rFonts w:ascii="Times New Roman" w:hAnsi="Times New Roman" w:cs="Times New Roman"/>
        </w:rPr>
        <w:t xml:space="preserve"> 5 feet.  </w:t>
      </w:r>
      <w:r w:rsidR="00D216C9" w:rsidRPr="00431FF9">
        <w:rPr>
          <w:rFonts w:ascii="Times New Roman" w:hAnsi="Times New Roman" w:cs="Times New Roman"/>
        </w:rPr>
        <w:t>Alternatively, s</w:t>
      </w:r>
      <w:r w:rsidRPr="00431FF9">
        <w:rPr>
          <w:rFonts w:ascii="Times New Roman" w:hAnsi="Times New Roman" w:cs="Times New Roman"/>
        </w:rPr>
        <w:t xml:space="preserve">ome cities limit the height of the systems to the </w:t>
      </w:r>
      <w:r w:rsidR="00002F02" w:rsidRPr="00431FF9">
        <w:rPr>
          <w:rFonts w:ascii="Times New Roman" w:hAnsi="Times New Roman" w:cs="Times New Roman"/>
        </w:rPr>
        <w:t xml:space="preserve">allowable </w:t>
      </w:r>
      <w:r w:rsidRPr="00431FF9">
        <w:rPr>
          <w:rFonts w:ascii="Times New Roman" w:hAnsi="Times New Roman" w:cs="Times New Roman"/>
        </w:rPr>
        <w:t xml:space="preserve">building height in the </w:t>
      </w:r>
      <w:r w:rsidR="00002F02" w:rsidRPr="00431FF9">
        <w:rPr>
          <w:rFonts w:ascii="Times New Roman" w:hAnsi="Times New Roman" w:cs="Times New Roman"/>
        </w:rPr>
        <w:t xml:space="preserve">applicable </w:t>
      </w:r>
      <w:r w:rsidRPr="00431FF9">
        <w:rPr>
          <w:rFonts w:ascii="Times New Roman" w:hAnsi="Times New Roman" w:cs="Times New Roman"/>
        </w:rPr>
        <w:t>zoning district. Ground-mounted solar energy systems are frequently limited to 15 or 20 feet in height.</w:t>
      </w:r>
    </w:p>
    <w:p w:rsidR="00F5368A" w:rsidRPr="00431FF9" w:rsidRDefault="00F5368A" w:rsidP="00F5368A">
      <w:pPr>
        <w:rPr>
          <w:rFonts w:ascii="Times New Roman" w:hAnsi="Times New Roman" w:cs="Times New Roman"/>
        </w:rPr>
      </w:pPr>
      <w:r w:rsidRPr="00431FF9">
        <w:rPr>
          <w:rFonts w:ascii="Times New Roman" w:hAnsi="Times New Roman" w:cs="Times New Roman"/>
          <w:i/>
        </w:rPr>
        <w:t>Setbacks.</w:t>
      </w:r>
      <w:r w:rsidRPr="00431FF9">
        <w:rPr>
          <w:rFonts w:ascii="Times New Roman" w:hAnsi="Times New Roman" w:cs="Times New Roman"/>
        </w:rPr>
        <w:t xml:space="preserve">  </w:t>
      </w:r>
      <w:r w:rsidR="00002F02" w:rsidRPr="00431FF9">
        <w:rPr>
          <w:rFonts w:ascii="Times New Roman" w:hAnsi="Times New Roman" w:cs="Times New Roman"/>
        </w:rPr>
        <w:t xml:space="preserve">Cities </w:t>
      </w:r>
      <w:r w:rsidR="00D216C9" w:rsidRPr="00431FF9">
        <w:rPr>
          <w:rFonts w:ascii="Times New Roman" w:hAnsi="Times New Roman" w:cs="Times New Roman"/>
        </w:rPr>
        <w:t xml:space="preserve">generally require </w:t>
      </w:r>
      <w:r w:rsidR="00045C35" w:rsidRPr="00431FF9">
        <w:rPr>
          <w:rFonts w:ascii="Times New Roman" w:hAnsi="Times New Roman" w:cs="Times New Roman"/>
        </w:rPr>
        <w:t xml:space="preserve">setbacks </w:t>
      </w:r>
      <w:r w:rsidR="00D216C9" w:rsidRPr="00431FF9">
        <w:rPr>
          <w:rFonts w:ascii="Times New Roman" w:hAnsi="Times New Roman" w:cs="Times New Roman"/>
        </w:rPr>
        <w:t>of</w:t>
      </w:r>
      <w:r w:rsidR="00002F02" w:rsidRPr="00431FF9">
        <w:rPr>
          <w:rFonts w:ascii="Times New Roman" w:hAnsi="Times New Roman" w:cs="Times New Roman"/>
        </w:rPr>
        <w:t xml:space="preserve"> 3-15 feet from property lines a</w:t>
      </w:r>
      <w:r w:rsidR="00D216C9" w:rsidRPr="00431FF9">
        <w:rPr>
          <w:rFonts w:ascii="Times New Roman" w:hAnsi="Times New Roman" w:cs="Times New Roman"/>
        </w:rPr>
        <w:t xml:space="preserve">nd 3-30 feet from structures.  Alternatively, some </w:t>
      </w:r>
      <w:r w:rsidR="00002F02" w:rsidRPr="00431FF9">
        <w:rPr>
          <w:rFonts w:ascii="Times New Roman" w:hAnsi="Times New Roman" w:cs="Times New Roman"/>
        </w:rPr>
        <w:t>cities cite the setback requirements for the applicable zoning district.</w:t>
      </w:r>
      <w:r w:rsidR="00045C35" w:rsidRPr="00431FF9">
        <w:rPr>
          <w:rFonts w:ascii="Times New Roman" w:hAnsi="Times New Roman" w:cs="Times New Roman"/>
        </w:rPr>
        <w:t xml:space="preserve">  Some cities may wish to set different setback</w:t>
      </w:r>
      <w:r w:rsidR="000D0BF1" w:rsidRPr="00431FF9">
        <w:rPr>
          <w:rFonts w:ascii="Times New Roman" w:hAnsi="Times New Roman" w:cs="Times New Roman"/>
        </w:rPr>
        <w:t xml:space="preserve">s from property lines of </w:t>
      </w:r>
      <w:r w:rsidR="00045C35" w:rsidRPr="00431FF9">
        <w:rPr>
          <w:rFonts w:ascii="Times New Roman" w:hAnsi="Times New Roman" w:cs="Times New Roman"/>
        </w:rPr>
        <w:t>the front, side, and back of the prop</w:t>
      </w:r>
      <w:r w:rsidR="000D0BF1" w:rsidRPr="00431FF9">
        <w:rPr>
          <w:rFonts w:ascii="Times New Roman" w:hAnsi="Times New Roman" w:cs="Times New Roman"/>
        </w:rPr>
        <w:t xml:space="preserve">erty as well </w:t>
      </w:r>
      <w:bookmarkStart w:id="0" w:name="_GoBack"/>
      <w:bookmarkEnd w:id="0"/>
      <w:r w:rsidR="000D0BF1" w:rsidRPr="00431FF9">
        <w:rPr>
          <w:rFonts w:ascii="Times New Roman" w:hAnsi="Times New Roman" w:cs="Times New Roman"/>
        </w:rPr>
        <w:t>as from public</w:t>
      </w:r>
      <w:r w:rsidR="00045C35" w:rsidRPr="00431FF9">
        <w:rPr>
          <w:rFonts w:ascii="Times New Roman" w:hAnsi="Times New Roman" w:cs="Times New Roman"/>
        </w:rPr>
        <w:t xml:space="preserve"> right-of-way </w:t>
      </w:r>
      <w:r w:rsidR="002266D8" w:rsidRPr="00431FF9">
        <w:rPr>
          <w:rFonts w:ascii="Times New Roman" w:hAnsi="Times New Roman" w:cs="Times New Roman"/>
        </w:rPr>
        <w:t>and/</w:t>
      </w:r>
      <w:r w:rsidR="00045C35" w:rsidRPr="00431FF9">
        <w:rPr>
          <w:rFonts w:ascii="Times New Roman" w:hAnsi="Times New Roman" w:cs="Times New Roman"/>
        </w:rPr>
        <w:t>or utility easements.</w:t>
      </w:r>
    </w:p>
    <w:p w:rsidR="00F5368A" w:rsidRPr="00431FF9" w:rsidRDefault="00F5368A" w:rsidP="00F5368A">
      <w:pPr>
        <w:rPr>
          <w:rFonts w:ascii="Times New Roman" w:hAnsi="Times New Roman" w:cs="Times New Roman"/>
        </w:rPr>
      </w:pPr>
      <w:r w:rsidRPr="00431FF9">
        <w:rPr>
          <w:rFonts w:ascii="Times New Roman" w:hAnsi="Times New Roman" w:cs="Times New Roman"/>
          <w:i/>
        </w:rPr>
        <w:t>Coverage.</w:t>
      </w:r>
      <w:r w:rsidRPr="00431FF9">
        <w:rPr>
          <w:rFonts w:ascii="Times New Roman" w:hAnsi="Times New Roman" w:cs="Times New Roman"/>
        </w:rPr>
        <w:t xml:space="preserve">  Cities tend to limit the coverage of roof-mounted systems </w:t>
      </w:r>
      <w:r w:rsidR="00002F02" w:rsidRPr="00431FF9">
        <w:rPr>
          <w:rFonts w:ascii="Times New Roman" w:hAnsi="Times New Roman" w:cs="Times New Roman"/>
        </w:rPr>
        <w:t xml:space="preserve">to </w:t>
      </w:r>
      <w:r w:rsidRPr="00431FF9">
        <w:rPr>
          <w:rFonts w:ascii="Times New Roman" w:hAnsi="Times New Roman" w:cs="Times New Roman"/>
        </w:rPr>
        <w:t>80% of the roof’s surface.  The clearance required from edges to the roof tend to range from 1-3 feet.</w:t>
      </w:r>
      <w:r w:rsidR="00D216C9" w:rsidRPr="00431FF9">
        <w:rPr>
          <w:rFonts w:ascii="Times New Roman" w:hAnsi="Times New Roman" w:cs="Times New Roman"/>
        </w:rPr>
        <w:t xml:space="preserve">  One of the main reasons for having a setback is to allow firefighters to access the roof.</w:t>
      </w:r>
    </w:p>
    <w:p w:rsidR="00002F02" w:rsidRPr="00431FF9" w:rsidRDefault="00002F02" w:rsidP="00F5368A">
      <w:pPr>
        <w:rPr>
          <w:rFonts w:ascii="Times New Roman" w:hAnsi="Times New Roman" w:cs="Times New Roman"/>
        </w:rPr>
      </w:pPr>
    </w:p>
    <w:p w:rsidR="00F5368A" w:rsidRPr="00431FF9" w:rsidRDefault="00002F02" w:rsidP="00F5368A">
      <w:pPr>
        <w:rPr>
          <w:rFonts w:ascii="Times New Roman" w:hAnsi="Times New Roman" w:cs="Times New Roman"/>
        </w:rPr>
      </w:pPr>
      <w:r w:rsidRPr="00431FF9">
        <w:rPr>
          <w:rFonts w:ascii="Times New Roman" w:hAnsi="Times New Roman" w:cs="Times New Roman"/>
        </w:rPr>
        <w:t>*In addition, some cities may choose to adopt different standards for different zoning districts (commercial, industrial, and residential).  If this is the case, the language from the model solar ordinance could be tailored to the desired requirements for the specific zoning district, w</w:t>
      </w:r>
      <w:r w:rsidR="00D216C9" w:rsidRPr="00431FF9">
        <w:rPr>
          <w:rFonts w:ascii="Times New Roman" w:hAnsi="Times New Roman" w:cs="Times New Roman"/>
        </w:rPr>
        <w:t>ith</w:t>
      </w:r>
      <w:r w:rsidRPr="00431FF9">
        <w:rPr>
          <w:rFonts w:ascii="Times New Roman" w:hAnsi="Times New Roman" w:cs="Times New Roman"/>
        </w:rPr>
        <w:t xml:space="preserve"> a separate “standards” section for each zoning district.</w:t>
      </w:r>
    </w:p>
    <w:sectPr w:rsidR="00F5368A" w:rsidRPr="0043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14178"/>
    <w:multiLevelType w:val="hybridMultilevel"/>
    <w:tmpl w:val="CDD26EDE"/>
    <w:lvl w:ilvl="0" w:tplc="C6762D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8A"/>
    <w:rsid w:val="00002F02"/>
    <w:rsid w:val="00045C35"/>
    <w:rsid w:val="000D0BF1"/>
    <w:rsid w:val="00191A5A"/>
    <w:rsid w:val="002266D8"/>
    <w:rsid w:val="00431FF9"/>
    <w:rsid w:val="00725D5C"/>
    <w:rsid w:val="00D216C9"/>
    <w:rsid w:val="00F5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01438-5493-4F3B-9EF2-22C73CC6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8A"/>
    <w:pPr>
      <w:ind w:left="720"/>
      <w:contextualSpacing/>
    </w:pPr>
  </w:style>
  <w:style w:type="paragraph" w:styleId="BalloonText">
    <w:name w:val="Balloon Text"/>
    <w:basedOn w:val="Normal"/>
    <w:link w:val="BalloonTextChar"/>
    <w:uiPriority w:val="99"/>
    <w:semiHidden/>
    <w:unhideWhenUsed/>
    <w:rsid w:val="00431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Duerr</dc:creator>
  <cp:keywords/>
  <dc:description/>
  <cp:lastModifiedBy>Amanda Duerr</cp:lastModifiedBy>
  <cp:revision>2</cp:revision>
  <dcterms:created xsi:type="dcterms:W3CDTF">2015-12-03T18:03:00Z</dcterms:created>
  <dcterms:modified xsi:type="dcterms:W3CDTF">2015-12-03T18:03:00Z</dcterms:modified>
</cp:coreProperties>
</file>